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                        </w:t>
      </w:r>
    </w:p>
    <w:p>
      <w:pPr>
        <w:pStyle w:val="5"/>
        <w:spacing w:before="0" w:beforeAutospacing="0" w:after="0" w:afterAutospacing="0" w:line="72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《环境工程》理事会认同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bookmarkEnd w:id="0"/>
    <w:tbl>
      <w:tblPr>
        <w:tblStyle w:val="6"/>
        <w:tblpPr w:leftFromText="180" w:rightFromText="180" w:vertAnchor="text" w:horzAnchor="margin" w:tblpX="392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20"/>
        <w:gridCol w:w="511"/>
        <w:gridCol w:w="1224"/>
        <w:gridCol w:w="36"/>
        <w:gridCol w:w="1080"/>
        <w:gridCol w:w="160"/>
        <w:gridCol w:w="769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理事会员单位名称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邮编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通讯地址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传真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/>
                <w:sz w:val="24"/>
              </w:rPr>
              <w:t>理事人选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电话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经 办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电话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/>
                <w:sz w:val="24"/>
              </w:rPr>
              <w:t>理事会费</w:t>
            </w:r>
          </w:p>
        </w:tc>
        <w:tc>
          <w:tcPr>
            <w:tcW w:w="7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小写：        大写：</w:t>
            </w:r>
            <w:r>
              <w:rPr>
                <w:rFonts w:ascii="华文仿宋" w:hAnsi="华文仿宋" w:eastAsia="华文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签署日期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 xml:space="preserve">年 </w:t>
            </w:r>
            <w:r>
              <w:rPr>
                <w:rFonts w:ascii="华文仿宋" w:hAnsi="华文仿宋" w:eastAsia="华文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 xml:space="preserve">月 </w:t>
            </w:r>
            <w:r>
              <w:rPr>
                <w:rFonts w:ascii="华文仿宋" w:hAnsi="华文仿宋" w:eastAsia="华文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4"/>
              </w:rPr>
              <w:t>理事会员单位类别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□</w:t>
            </w:r>
            <w:r>
              <w:rPr>
                <w:rFonts w:hint="eastAsia" w:ascii="华文仿宋" w:hAnsi="华文仿宋" w:eastAsia="华文仿宋" w:cs="仿宋"/>
                <w:sz w:val="24"/>
              </w:rPr>
              <w:t>理事长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□</w:t>
            </w:r>
            <w:r>
              <w:rPr>
                <w:rFonts w:hint="eastAsia" w:ascii="华文仿宋" w:hAnsi="华文仿宋" w:eastAsia="华文仿宋" w:cs="仿宋"/>
                <w:sz w:val="24"/>
              </w:rPr>
              <w:t>常务副理事长 □</w:t>
            </w: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 xml:space="preserve">副理事长   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 xml:space="preserve">□常务理事     □理事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单位网址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说   明</w:t>
            </w:r>
          </w:p>
        </w:tc>
        <w:tc>
          <w:tcPr>
            <w:tcW w:w="7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1、本认同书双方盖章后正式生效，有效期五年。</w:t>
            </w:r>
          </w:p>
          <w:p>
            <w:pPr>
              <w:spacing w:line="400" w:lineRule="exact"/>
              <w:rPr>
                <w:rFonts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2、本认同书一式两份，双方各执一份，具有同等法律效力。</w:t>
            </w:r>
          </w:p>
          <w:p>
            <w:pPr>
              <w:spacing w:line="400" w:lineRule="exact"/>
              <w:rPr>
                <w:rFonts w:ascii="华文仿宋" w:hAnsi="华文仿宋" w:eastAsia="华文仿宋" w:cs="仿宋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仿宋"/>
                <w:sz w:val="24"/>
              </w:rPr>
              <w:t>3、</w:t>
            </w:r>
            <w:r>
              <w:rPr>
                <w:rFonts w:hint="eastAsia" w:ascii="华文仿宋" w:hAnsi="华文仿宋" w:eastAsia="华文仿宋" w:cs="仿宋"/>
                <w:sz w:val="24"/>
              </w:rPr>
              <w:t>认同双方共同遵守《环境工程</w:t>
            </w: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》</w:t>
            </w:r>
            <w:r>
              <w:rPr>
                <w:rFonts w:hint="eastAsia" w:ascii="华文仿宋" w:hAnsi="华文仿宋" w:eastAsia="华文仿宋" w:cs="仿宋"/>
                <w:sz w:val="24"/>
              </w:rPr>
              <w:t xml:space="preserve">理事会章程所规定的权利和义务，章程未约定或约定不明事宜，双方另行协商并签订相关说明文件。 </w:t>
            </w:r>
          </w:p>
          <w:p>
            <w:pPr>
              <w:spacing w:line="400" w:lineRule="exact"/>
              <w:rPr>
                <w:rFonts w:ascii="华文仿宋" w:hAnsi="华文仿宋" w:eastAsia="华文仿宋" w:cs="仿宋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4、本认同书签订之日起7个工作日内，理事会员单位将理事会费汇入指定帐户</w:t>
            </w:r>
            <w:r>
              <w:rPr>
                <w:rFonts w:hint="eastAsia" w:ascii="华文仿宋" w:hAnsi="华文仿宋" w:eastAsia="华文仿宋" w:cs="仿宋"/>
              </w:rPr>
              <w:t>：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户  名：《工业建筑》杂志社有限公司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开户行：中国工商银行北京北太平庄支行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账  号：0200010009200355294</w:t>
            </w:r>
          </w:p>
          <w:p>
            <w:pPr>
              <w:spacing w:line="36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备  注：</w:t>
            </w:r>
            <w:r>
              <w:rPr>
                <w:rFonts w:hint="eastAsia" w:ascii="华文仿宋" w:hAnsi="华文仿宋" w:eastAsia="华文仿宋" w:cs="仿宋"/>
                <w:sz w:val="24"/>
              </w:rPr>
              <w:t>《环境工程</w:t>
            </w: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》理事会+单位名称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《工业建筑》杂志社有限公司</w:t>
            </w:r>
          </w:p>
          <w:p>
            <w:pPr>
              <w:spacing w:line="40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地  址：北京市海淀区西土城路33号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电  话：010-82227236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邮  箱：1569761997@qq.com</w:t>
            </w:r>
          </w:p>
          <w:p>
            <w:pPr>
              <w:spacing w:line="42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联系人: 吴彦超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理事会员单位名称</w:t>
            </w:r>
          </w:p>
          <w:p>
            <w:pPr>
              <w:spacing w:line="400" w:lineRule="exac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地  址：</w:t>
            </w:r>
            <w:r>
              <w:rPr>
                <w:rFonts w:ascii="华文仿宋" w:hAnsi="华文仿宋" w:eastAsia="华文仿宋" w:cs="仿宋"/>
                <w:color w:val="000000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电  话：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邮  箱：</w:t>
            </w:r>
            <w:r>
              <w:rPr>
                <w:rFonts w:ascii="华文仿宋" w:hAnsi="华文仿宋" w:eastAsia="华文仿宋" w:cs="仿宋"/>
                <w:color w:val="000000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 xml:space="preserve">联系人: </w:t>
            </w:r>
          </w:p>
        </w:tc>
      </w:tr>
    </w:tbl>
    <w:p>
      <w:pPr>
        <w:spacing w:line="360" w:lineRule="exact"/>
        <w:jc w:val="center"/>
        <w:rPr>
          <w:rFonts w:ascii="华文仿宋" w:hAnsi="华文仿宋" w:eastAsia="华文仿宋" w:cs="仿宋"/>
          <w:bCs/>
          <w:color w:val="000000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134" w:right="127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17C0"/>
    <w:rsid w:val="00030032"/>
    <w:rsid w:val="000503EC"/>
    <w:rsid w:val="000E5DFE"/>
    <w:rsid w:val="00364217"/>
    <w:rsid w:val="0042789F"/>
    <w:rsid w:val="005F400D"/>
    <w:rsid w:val="00643326"/>
    <w:rsid w:val="00722B20"/>
    <w:rsid w:val="00C76F2B"/>
    <w:rsid w:val="00CF4FA8"/>
    <w:rsid w:val="00DC0A88"/>
    <w:rsid w:val="00DE0A70"/>
    <w:rsid w:val="00E76322"/>
    <w:rsid w:val="00F5147B"/>
    <w:rsid w:val="02480FB0"/>
    <w:rsid w:val="02FF783D"/>
    <w:rsid w:val="03B70011"/>
    <w:rsid w:val="04596B7C"/>
    <w:rsid w:val="04E1607E"/>
    <w:rsid w:val="0575081E"/>
    <w:rsid w:val="06A52007"/>
    <w:rsid w:val="07A6617C"/>
    <w:rsid w:val="088D352D"/>
    <w:rsid w:val="09C70ACA"/>
    <w:rsid w:val="0A1D6B9C"/>
    <w:rsid w:val="0A6F5BDF"/>
    <w:rsid w:val="0AAC4F52"/>
    <w:rsid w:val="0B833A06"/>
    <w:rsid w:val="0B976676"/>
    <w:rsid w:val="0CB767FA"/>
    <w:rsid w:val="0D0D5D0C"/>
    <w:rsid w:val="0D4F7616"/>
    <w:rsid w:val="0E6F28AF"/>
    <w:rsid w:val="0E94188A"/>
    <w:rsid w:val="0F4259BB"/>
    <w:rsid w:val="0F4B4CD4"/>
    <w:rsid w:val="0FA23F92"/>
    <w:rsid w:val="10EA2DFE"/>
    <w:rsid w:val="128B7986"/>
    <w:rsid w:val="128C7A21"/>
    <w:rsid w:val="12AC7935"/>
    <w:rsid w:val="1324666F"/>
    <w:rsid w:val="14371731"/>
    <w:rsid w:val="148B015A"/>
    <w:rsid w:val="14FB6A94"/>
    <w:rsid w:val="158577F0"/>
    <w:rsid w:val="1609014A"/>
    <w:rsid w:val="162247EC"/>
    <w:rsid w:val="16451C70"/>
    <w:rsid w:val="16484D05"/>
    <w:rsid w:val="166553DB"/>
    <w:rsid w:val="16E5580A"/>
    <w:rsid w:val="16F8537F"/>
    <w:rsid w:val="178A4A98"/>
    <w:rsid w:val="17A66FDA"/>
    <w:rsid w:val="19B46463"/>
    <w:rsid w:val="19E52F89"/>
    <w:rsid w:val="1B2A32E8"/>
    <w:rsid w:val="1B3566AC"/>
    <w:rsid w:val="1B473455"/>
    <w:rsid w:val="1B880180"/>
    <w:rsid w:val="1C223160"/>
    <w:rsid w:val="1D9F0E8F"/>
    <w:rsid w:val="1FC17CAB"/>
    <w:rsid w:val="1FEC0560"/>
    <w:rsid w:val="20920397"/>
    <w:rsid w:val="20EF4154"/>
    <w:rsid w:val="2146448E"/>
    <w:rsid w:val="21EC77B6"/>
    <w:rsid w:val="22B8675A"/>
    <w:rsid w:val="22C54BC5"/>
    <w:rsid w:val="231062C6"/>
    <w:rsid w:val="2350639F"/>
    <w:rsid w:val="24ED24DE"/>
    <w:rsid w:val="250A024B"/>
    <w:rsid w:val="25230EFD"/>
    <w:rsid w:val="25591A02"/>
    <w:rsid w:val="26514FE5"/>
    <w:rsid w:val="26530F7F"/>
    <w:rsid w:val="26AC687C"/>
    <w:rsid w:val="26E41535"/>
    <w:rsid w:val="285653FA"/>
    <w:rsid w:val="28D3317D"/>
    <w:rsid w:val="28FC0ECE"/>
    <w:rsid w:val="294637F3"/>
    <w:rsid w:val="296F59AB"/>
    <w:rsid w:val="2B3B4656"/>
    <w:rsid w:val="2B540D0A"/>
    <w:rsid w:val="2B941150"/>
    <w:rsid w:val="2BCA2D72"/>
    <w:rsid w:val="2C105C56"/>
    <w:rsid w:val="2C296882"/>
    <w:rsid w:val="2C772928"/>
    <w:rsid w:val="2E74075A"/>
    <w:rsid w:val="2F5B5A69"/>
    <w:rsid w:val="30505CB1"/>
    <w:rsid w:val="319D7BA5"/>
    <w:rsid w:val="31A91A94"/>
    <w:rsid w:val="32B75D5B"/>
    <w:rsid w:val="339931A0"/>
    <w:rsid w:val="34544849"/>
    <w:rsid w:val="3488458D"/>
    <w:rsid w:val="34B7584D"/>
    <w:rsid w:val="3593062F"/>
    <w:rsid w:val="35A30D3F"/>
    <w:rsid w:val="36413CF5"/>
    <w:rsid w:val="372250B4"/>
    <w:rsid w:val="383867EC"/>
    <w:rsid w:val="38AC0164"/>
    <w:rsid w:val="38B53F6E"/>
    <w:rsid w:val="38C5083A"/>
    <w:rsid w:val="38F3746F"/>
    <w:rsid w:val="39955FB0"/>
    <w:rsid w:val="39A97D49"/>
    <w:rsid w:val="39BF6FE9"/>
    <w:rsid w:val="3A267040"/>
    <w:rsid w:val="3A3C4E8C"/>
    <w:rsid w:val="3A516D6F"/>
    <w:rsid w:val="3A5B3C85"/>
    <w:rsid w:val="3AFB55BA"/>
    <w:rsid w:val="3B0F0C86"/>
    <w:rsid w:val="3C285304"/>
    <w:rsid w:val="3C600D35"/>
    <w:rsid w:val="3D105030"/>
    <w:rsid w:val="3D9418AF"/>
    <w:rsid w:val="3DBA0B4F"/>
    <w:rsid w:val="3E0975F1"/>
    <w:rsid w:val="3F4611AB"/>
    <w:rsid w:val="3FE35327"/>
    <w:rsid w:val="40E16D50"/>
    <w:rsid w:val="410349EA"/>
    <w:rsid w:val="41A1340D"/>
    <w:rsid w:val="41E168C6"/>
    <w:rsid w:val="41E635E7"/>
    <w:rsid w:val="422A059E"/>
    <w:rsid w:val="45A91BE6"/>
    <w:rsid w:val="4617310B"/>
    <w:rsid w:val="461A48CE"/>
    <w:rsid w:val="469A2B02"/>
    <w:rsid w:val="46BA2DB5"/>
    <w:rsid w:val="488A1A18"/>
    <w:rsid w:val="48B1546B"/>
    <w:rsid w:val="4A7032CA"/>
    <w:rsid w:val="4AE25D7E"/>
    <w:rsid w:val="4BB80510"/>
    <w:rsid w:val="4C6235F9"/>
    <w:rsid w:val="4DC74508"/>
    <w:rsid w:val="4DEF6C34"/>
    <w:rsid w:val="4DFD02D4"/>
    <w:rsid w:val="4E132D81"/>
    <w:rsid w:val="4ED12D9B"/>
    <w:rsid w:val="4F163203"/>
    <w:rsid w:val="51134B88"/>
    <w:rsid w:val="51BA060D"/>
    <w:rsid w:val="521E6FBF"/>
    <w:rsid w:val="523E225A"/>
    <w:rsid w:val="52E300D2"/>
    <w:rsid w:val="534C4C8D"/>
    <w:rsid w:val="5378795C"/>
    <w:rsid w:val="53DC6EA2"/>
    <w:rsid w:val="53E36C1E"/>
    <w:rsid w:val="54502827"/>
    <w:rsid w:val="54CD2C4F"/>
    <w:rsid w:val="55254A8A"/>
    <w:rsid w:val="56114FCB"/>
    <w:rsid w:val="566F234D"/>
    <w:rsid w:val="579277EA"/>
    <w:rsid w:val="57CD4415"/>
    <w:rsid w:val="59525F54"/>
    <w:rsid w:val="595F17C0"/>
    <w:rsid w:val="5AFF1B25"/>
    <w:rsid w:val="5B215E4E"/>
    <w:rsid w:val="5BA75DD7"/>
    <w:rsid w:val="5BD10F29"/>
    <w:rsid w:val="5C2458B6"/>
    <w:rsid w:val="5C6052E2"/>
    <w:rsid w:val="5E781373"/>
    <w:rsid w:val="5F303511"/>
    <w:rsid w:val="5F752080"/>
    <w:rsid w:val="60114A65"/>
    <w:rsid w:val="60647563"/>
    <w:rsid w:val="61825813"/>
    <w:rsid w:val="61AD3226"/>
    <w:rsid w:val="62676CC2"/>
    <w:rsid w:val="634F0E45"/>
    <w:rsid w:val="636B59D7"/>
    <w:rsid w:val="641C0711"/>
    <w:rsid w:val="64AE6E2C"/>
    <w:rsid w:val="64FC34B3"/>
    <w:rsid w:val="65F45D2D"/>
    <w:rsid w:val="67DF3CA8"/>
    <w:rsid w:val="688A5E6B"/>
    <w:rsid w:val="68AF46E7"/>
    <w:rsid w:val="68D64A3E"/>
    <w:rsid w:val="693F3BE3"/>
    <w:rsid w:val="69BD2810"/>
    <w:rsid w:val="6A3271FF"/>
    <w:rsid w:val="6BBC0634"/>
    <w:rsid w:val="6CBF6570"/>
    <w:rsid w:val="6D955FF4"/>
    <w:rsid w:val="6DB55690"/>
    <w:rsid w:val="6E345041"/>
    <w:rsid w:val="6EF676ED"/>
    <w:rsid w:val="6F18593B"/>
    <w:rsid w:val="6F253198"/>
    <w:rsid w:val="6FF31F06"/>
    <w:rsid w:val="702C45FE"/>
    <w:rsid w:val="7068504B"/>
    <w:rsid w:val="7076026B"/>
    <w:rsid w:val="70B06A2A"/>
    <w:rsid w:val="714073F0"/>
    <w:rsid w:val="717C58DE"/>
    <w:rsid w:val="71880FB7"/>
    <w:rsid w:val="72316B48"/>
    <w:rsid w:val="733E5041"/>
    <w:rsid w:val="735C5577"/>
    <w:rsid w:val="73702BF9"/>
    <w:rsid w:val="73A42AD4"/>
    <w:rsid w:val="74B54AB2"/>
    <w:rsid w:val="75A41B85"/>
    <w:rsid w:val="75B8524F"/>
    <w:rsid w:val="76433E7C"/>
    <w:rsid w:val="766B277D"/>
    <w:rsid w:val="76A152A6"/>
    <w:rsid w:val="777D0DD0"/>
    <w:rsid w:val="779E0942"/>
    <w:rsid w:val="78617944"/>
    <w:rsid w:val="78CF11A9"/>
    <w:rsid w:val="79464239"/>
    <w:rsid w:val="7A2B6214"/>
    <w:rsid w:val="7ACF6645"/>
    <w:rsid w:val="7B0E0696"/>
    <w:rsid w:val="7B222AAE"/>
    <w:rsid w:val="7B697A0A"/>
    <w:rsid w:val="7C270FEC"/>
    <w:rsid w:val="7C9410C0"/>
    <w:rsid w:val="7E752709"/>
    <w:rsid w:val="7E992CA2"/>
    <w:rsid w:val="7ED6177B"/>
    <w:rsid w:val="7EE17910"/>
    <w:rsid w:val="7F344A6C"/>
    <w:rsid w:val="7F7A7019"/>
    <w:rsid w:val="7F7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dada1"/>
    <w:basedOn w:val="7"/>
    <w:qFormat/>
    <w:uiPriority w:val="0"/>
    <w:rPr>
      <w:sz w:val="30"/>
      <w:szCs w:val="30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484</Words>
  <Characters>2763</Characters>
  <Lines>23</Lines>
  <Paragraphs>6</Paragraphs>
  <TotalTime>6</TotalTime>
  <ScaleCrop>false</ScaleCrop>
  <LinksUpToDate>false</LinksUpToDate>
  <CharactersWithSpaces>3241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2017-11-16T09:34:00Z</dcterms:created>
  <dc:creator>吴彦超</dc:creator>
  <cp:lastModifiedBy>舍  得</cp:lastModifiedBy>
  <cp:lastPrinted>2020-04-10T01:52:00Z</cp:lastPrinted>
  <dcterms:modified xsi:type="dcterms:W3CDTF">2020-07-03T11:06:08Z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